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E2690" w:rsidP="00BE2690">
      <w:pPr>
        <w:jc w:val="center"/>
        <w:rPr>
          <w:b/>
        </w:rPr>
      </w:pPr>
    </w:p>
    <w:p w:rsidR="00BE2690" w:rsidP="00BE2690">
      <w:pPr>
        <w:jc w:val="center"/>
        <w:rPr>
          <w:b/>
        </w:rPr>
      </w:pPr>
    </w:p>
    <w:p w:rsidR="00BE2690" w:rsidP="00BE2690">
      <w:pPr>
        <w:jc w:val="center"/>
        <w:rPr>
          <w:b/>
        </w:rPr>
      </w:pPr>
    </w:p>
    <w:p w:rsidR="00BE2690" w:rsidP="00BE2690">
      <w:pPr>
        <w:jc w:val="center"/>
        <w:rPr>
          <w:b/>
        </w:rPr>
      </w:pPr>
    </w:p>
    <w:p w:rsidR="00BE2690" w:rsidP="00BE2690">
      <w:pPr>
        <w:jc w:val="center"/>
        <w:rPr>
          <w:b/>
        </w:rPr>
      </w:pPr>
    </w:p>
    <w:p w:rsidR="00BE2690" w:rsidP="00BE2690">
      <w:pPr>
        <w:jc w:val="center"/>
        <w:rPr>
          <w:b/>
        </w:rPr>
      </w:pPr>
    </w:p>
    <w:p w:rsidR="00BE2690" w:rsidRPr="00BE2690" w:rsidP="00BE2690">
      <w:pPr>
        <w:spacing w:line="480" w:lineRule="auto"/>
        <w:jc w:val="center"/>
        <w:rPr>
          <w:rFonts w:ascii="Times New Roman" w:hAnsi="Times New Roman" w:cs="Times New Roman"/>
          <w:b/>
          <w:sz w:val="24"/>
          <w:szCs w:val="24"/>
        </w:rPr>
      </w:pPr>
    </w:p>
    <w:p w:rsidR="00BE2690" w:rsidRPr="00BE2690" w:rsidP="00BE2690">
      <w:pPr>
        <w:spacing w:line="480" w:lineRule="auto"/>
        <w:jc w:val="center"/>
        <w:rPr>
          <w:rFonts w:ascii="Times New Roman" w:hAnsi="Times New Roman" w:cs="Times New Roman"/>
          <w:sz w:val="24"/>
          <w:szCs w:val="24"/>
        </w:rPr>
      </w:pPr>
      <w:r w:rsidRPr="00BE2690">
        <w:rPr>
          <w:rFonts w:ascii="Times New Roman" w:hAnsi="Times New Roman" w:cs="Times New Roman"/>
          <w:sz w:val="24"/>
          <w:szCs w:val="24"/>
        </w:rPr>
        <w:t xml:space="preserve">Chapter 20: Bringing It All Together </w:t>
      </w:r>
    </w:p>
    <w:p w:rsidR="00BE2690" w:rsidRPr="00BE2690" w:rsidP="00BE2690">
      <w:pPr>
        <w:spacing w:line="480" w:lineRule="auto"/>
        <w:jc w:val="center"/>
        <w:rPr>
          <w:rFonts w:ascii="Times New Roman" w:hAnsi="Times New Roman" w:cs="Times New Roman"/>
          <w:sz w:val="24"/>
          <w:szCs w:val="24"/>
        </w:rPr>
      </w:pPr>
      <w:r w:rsidRPr="00BE2690">
        <w:rPr>
          <w:rFonts w:ascii="Times New Roman" w:hAnsi="Times New Roman" w:cs="Times New Roman"/>
          <w:sz w:val="24"/>
          <w:szCs w:val="24"/>
        </w:rPr>
        <w:t xml:space="preserve">Student’s Name </w:t>
      </w:r>
    </w:p>
    <w:p w:rsidR="00BE2690" w:rsidRPr="00BE2690" w:rsidP="00BE2690">
      <w:pPr>
        <w:spacing w:line="480" w:lineRule="auto"/>
        <w:jc w:val="center"/>
        <w:rPr>
          <w:rFonts w:ascii="Times New Roman" w:hAnsi="Times New Roman" w:cs="Times New Roman"/>
          <w:sz w:val="24"/>
          <w:szCs w:val="24"/>
        </w:rPr>
      </w:pPr>
      <w:r w:rsidRPr="00BE2690">
        <w:rPr>
          <w:rFonts w:ascii="Times New Roman" w:hAnsi="Times New Roman" w:cs="Times New Roman"/>
          <w:sz w:val="24"/>
          <w:szCs w:val="24"/>
        </w:rPr>
        <w:t xml:space="preserve">Institutional Affiliation </w:t>
      </w:r>
    </w:p>
    <w:p w:rsidR="00BE2690" w:rsidRPr="00BE2690" w:rsidP="00BE2690">
      <w:pPr>
        <w:spacing w:line="480" w:lineRule="auto"/>
        <w:jc w:val="center"/>
        <w:rPr>
          <w:rFonts w:ascii="Times New Roman" w:hAnsi="Times New Roman" w:cs="Times New Roman"/>
          <w:sz w:val="24"/>
          <w:szCs w:val="24"/>
        </w:rPr>
      </w:pPr>
      <w:r w:rsidRPr="00BE2690">
        <w:rPr>
          <w:rFonts w:ascii="Times New Roman" w:hAnsi="Times New Roman" w:cs="Times New Roman"/>
          <w:sz w:val="24"/>
          <w:szCs w:val="24"/>
        </w:rPr>
        <w:t xml:space="preserve">Date </w:t>
      </w:r>
    </w:p>
    <w:p w:rsidR="00BE2690" w:rsidRPr="00BE2690" w:rsidP="00BE2690">
      <w:pPr>
        <w:spacing w:line="480" w:lineRule="auto"/>
        <w:jc w:val="center"/>
        <w:rPr>
          <w:rFonts w:ascii="Times New Roman" w:hAnsi="Times New Roman" w:cs="Times New Roman"/>
          <w:b/>
          <w:sz w:val="24"/>
          <w:szCs w:val="24"/>
        </w:rPr>
      </w:pPr>
    </w:p>
    <w:p w:rsidR="00BE2690" w:rsidRPr="00BE2690" w:rsidP="00BE2690">
      <w:pPr>
        <w:spacing w:line="480" w:lineRule="auto"/>
        <w:jc w:val="center"/>
        <w:rPr>
          <w:rFonts w:ascii="Times New Roman" w:hAnsi="Times New Roman" w:cs="Times New Roman"/>
          <w:b/>
          <w:sz w:val="24"/>
          <w:szCs w:val="24"/>
        </w:rPr>
      </w:pPr>
    </w:p>
    <w:p w:rsidR="00BE2690" w:rsidRPr="00BE2690" w:rsidP="00BE2690">
      <w:pPr>
        <w:spacing w:line="480" w:lineRule="auto"/>
        <w:jc w:val="center"/>
        <w:rPr>
          <w:rFonts w:ascii="Times New Roman" w:hAnsi="Times New Roman" w:cs="Times New Roman"/>
          <w:b/>
          <w:sz w:val="24"/>
          <w:szCs w:val="24"/>
        </w:rPr>
      </w:pPr>
    </w:p>
    <w:p w:rsidR="00BE2690" w:rsidRPr="00BE2690" w:rsidP="00BE2690">
      <w:pPr>
        <w:spacing w:line="480" w:lineRule="auto"/>
        <w:jc w:val="center"/>
        <w:rPr>
          <w:rFonts w:ascii="Times New Roman" w:hAnsi="Times New Roman" w:cs="Times New Roman"/>
          <w:b/>
          <w:sz w:val="24"/>
          <w:szCs w:val="24"/>
        </w:rPr>
      </w:pPr>
    </w:p>
    <w:p w:rsidR="00BE2690" w:rsidRPr="00BE2690" w:rsidP="00BE2690">
      <w:pPr>
        <w:spacing w:line="480" w:lineRule="auto"/>
        <w:jc w:val="center"/>
        <w:rPr>
          <w:rFonts w:ascii="Times New Roman" w:hAnsi="Times New Roman" w:cs="Times New Roman"/>
          <w:b/>
          <w:sz w:val="24"/>
          <w:szCs w:val="24"/>
        </w:rPr>
      </w:pPr>
    </w:p>
    <w:p w:rsidR="00BE2690" w:rsidRPr="00BE2690" w:rsidP="00BE2690">
      <w:pPr>
        <w:spacing w:line="480" w:lineRule="auto"/>
        <w:jc w:val="center"/>
        <w:rPr>
          <w:rFonts w:ascii="Times New Roman" w:hAnsi="Times New Roman" w:cs="Times New Roman"/>
          <w:b/>
          <w:sz w:val="24"/>
          <w:szCs w:val="24"/>
        </w:rPr>
      </w:pPr>
    </w:p>
    <w:p w:rsidR="00BE2690" w:rsidRPr="00BE2690" w:rsidP="00BE2690">
      <w:pPr>
        <w:spacing w:line="480" w:lineRule="auto"/>
        <w:jc w:val="center"/>
        <w:rPr>
          <w:rFonts w:ascii="Times New Roman" w:hAnsi="Times New Roman" w:cs="Times New Roman"/>
          <w:b/>
          <w:sz w:val="24"/>
          <w:szCs w:val="24"/>
        </w:rPr>
      </w:pPr>
    </w:p>
    <w:p w:rsidR="00BE2690" w:rsidP="00BE2690">
      <w:pPr>
        <w:rPr>
          <w:rFonts w:ascii="Times New Roman" w:hAnsi="Times New Roman" w:cs="Times New Roman"/>
          <w:b/>
          <w:sz w:val="24"/>
          <w:szCs w:val="24"/>
        </w:rPr>
      </w:pPr>
    </w:p>
    <w:p w:rsidR="00BE2690" w:rsidP="00BE2690">
      <w:pPr>
        <w:rPr>
          <w:b/>
        </w:rPr>
      </w:pPr>
    </w:p>
    <w:p w:rsidR="00BE2690" w:rsidP="00BE2690">
      <w:pPr>
        <w:rPr>
          <w:b/>
        </w:rPr>
      </w:pPr>
    </w:p>
    <w:p w:rsidR="00BE2690" w:rsidP="00BE2690">
      <w:pPr>
        <w:jc w:val="center"/>
        <w:rPr>
          <w:b/>
        </w:rPr>
      </w:pPr>
    </w:p>
    <w:p w:rsidR="00290828" w:rsidRPr="00BE2690" w:rsidP="00BE2690">
      <w:pPr>
        <w:spacing w:line="480" w:lineRule="auto"/>
        <w:jc w:val="center"/>
        <w:rPr>
          <w:rFonts w:ascii="Times New Roman" w:hAnsi="Times New Roman" w:cs="Times New Roman"/>
          <w:b/>
          <w:sz w:val="24"/>
          <w:szCs w:val="24"/>
        </w:rPr>
      </w:pPr>
      <w:r w:rsidRPr="00BE2690">
        <w:rPr>
          <w:rFonts w:ascii="Times New Roman" w:hAnsi="Times New Roman" w:cs="Times New Roman"/>
          <w:b/>
          <w:sz w:val="24"/>
          <w:szCs w:val="24"/>
        </w:rPr>
        <w:t>Bringing it All Together</w:t>
      </w:r>
    </w:p>
    <w:p w:rsidR="007D29AC" w:rsidRPr="00BE2690" w:rsidP="00BE2690">
      <w:pPr>
        <w:spacing w:line="480" w:lineRule="auto"/>
        <w:ind w:firstLine="720"/>
        <w:rPr>
          <w:rFonts w:ascii="Times New Roman" w:hAnsi="Times New Roman" w:cs="Times New Roman"/>
          <w:sz w:val="24"/>
          <w:szCs w:val="24"/>
        </w:rPr>
      </w:pPr>
      <w:r w:rsidRPr="00BE2690">
        <w:rPr>
          <w:rFonts w:ascii="Times New Roman" w:hAnsi="Times New Roman" w:cs="Times New Roman"/>
          <w:sz w:val="24"/>
          <w:szCs w:val="24"/>
        </w:rPr>
        <w:t>Bringing it All Together is the</w:t>
      </w:r>
      <w:r w:rsidRPr="00BE2690" w:rsidR="00BE2690">
        <w:rPr>
          <w:rFonts w:ascii="Times New Roman" w:hAnsi="Times New Roman" w:cs="Times New Roman"/>
          <w:sz w:val="24"/>
          <w:szCs w:val="24"/>
        </w:rPr>
        <w:t xml:space="preserve"> 20th and</w:t>
      </w:r>
      <w:r w:rsidRPr="00BE2690">
        <w:rPr>
          <w:rFonts w:ascii="Times New Roman" w:hAnsi="Times New Roman" w:cs="Times New Roman"/>
          <w:sz w:val="24"/>
          <w:szCs w:val="24"/>
        </w:rPr>
        <w:t xml:space="preserve"> final chapter of the book “Reframing </w:t>
      </w:r>
      <w:bookmarkStart w:id="0" w:name="_GoBack"/>
      <w:bookmarkEnd w:id="0"/>
      <w:r w:rsidRPr="00BE2690">
        <w:rPr>
          <w:rFonts w:ascii="Times New Roman" w:hAnsi="Times New Roman" w:cs="Times New Roman"/>
          <w:sz w:val="24"/>
          <w:szCs w:val="24"/>
        </w:rPr>
        <w:t xml:space="preserve">Organizations" by Bolman and Deal. The authors end their writing with a story of a new principal in Robert F Kennedy High School, which is a deeply troubled urban high school. </w:t>
      </w:r>
      <w:r w:rsidRPr="00BE2690" w:rsidR="00BE2690">
        <w:rPr>
          <w:rFonts w:ascii="Times New Roman" w:hAnsi="Times New Roman" w:cs="Times New Roman"/>
          <w:sz w:val="24"/>
          <w:szCs w:val="24"/>
        </w:rPr>
        <w:t>David King is a troubled man as he faces challenges of bringing sanity to the much-troubled school. A school that opened with a lot of hope a few years ago is now in trouble, marred with conflict and dissatisfaction. The first meeting with his new administrative staff is chaotic. A male housemaster threatens the chair of the English department with physical violence. The ending of the case is overwhelming, with little hope of changing things. The authors examine the case hypothetically, figuring out how the new principal might engage in a conscious effort to reframe the situation. The new principal is faced with the dilemma of choosing the best frame. For every frame, he has some questions to ask himself. What options does this frame suggest? What is going on at the school, based on this perspective?
</w:t>
      </w:r>
    </w:p>
    <w:p w:rsidR="00BE2690" w:rsidRPr="00FD269B" w:rsidP="00FD269B">
      <w:pPr>
        <w:spacing w:line="480" w:lineRule="auto"/>
        <w:ind w:firstLine="720"/>
        <w:rPr>
          <w:rFonts w:ascii="Times New Roman" w:hAnsi="Times New Roman" w:cs="Times New Roman"/>
          <w:sz w:val="24"/>
          <w:szCs w:val="24"/>
        </w:rPr>
      </w:pPr>
      <w:r w:rsidRPr="00BE2690">
        <w:rPr>
          <w:rFonts w:ascii="Times New Roman" w:hAnsi="Times New Roman" w:cs="Times New Roman"/>
          <w:sz w:val="24"/>
          <w:szCs w:val="24"/>
        </w:rPr>
        <w:t>This is a perfect ending of the book as it brainstorms the ready to choose the best frame out of the four that would best fit solving the school problem. The case study presents a good reflection of how the four frames can be used in a particular situation. The principal can choose either to use the political, symbolic, structural, or human resource frame to reframe the institution. The chapter presents the dilemma many managers face in making decisions. The chapter wraps up what the authors discussed in chapter 1 of the boo</w:t>
      </w:r>
      <w:r>
        <w:rPr>
          <w:rFonts w:ascii="Times New Roman" w:hAnsi="Times New Roman" w:cs="Times New Roman"/>
          <w:sz w:val="24"/>
          <w:szCs w:val="24"/>
        </w:rPr>
        <w:t xml:space="preserve">k about </w:t>
      </w:r>
      <w:r w:rsidRPr="00BE2690">
        <w:rPr>
          <w:rFonts w:ascii="Times New Roman" w:hAnsi="Times New Roman" w:cs="Times New Roman"/>
          <w:sz w:val="24"/>
          <w:szCs w:val="24"/>
        </w:rPr>
        <w:t xml:space="preserve">the four-frame </w:t>
      </w:r>
      <w:r w:rsidR="00FD269B">
        <w:rPr>
          <w:rFonts w:ascii="Times New Roman" w:hAnsi="Times New Roman" w:cs="Times New Roman"/>
          <w:sz w:val="24"/>
          <w:szCs w:val="24"/>
        </w:rPr>
        <w:t xml:space="preserve">model (Bolman &amp; Deal, </w:t>
      </w:r>
      <w:r w:rsidRPr="00FD269B" w:rsidR="00FD269B">
        <w:rPr>
          <w:rFonts w:ascii="Times New Roman" w:hAnsi="Times New Roman" w:cs="Times New Roman"/>
          <w:sz w:val="24"/>
          <w:szCs w:val="24"/>
        </w:rPr>
        <w:t>2017).</w:t>
      </w:r>
    </w:p>
    <w:p w:rsidR="00BE2690" w:rsidP="00BE2690">
      <w:pPr>
        <w:spacing w:line="480" w:lineRule="auto"/>
        <w:ind w:firstLine="720"/>
        <w:rPr>
          <w:rFonts w:ascii="Times New Roman" w:hAnsi="Times New Roman" w:cs="Times New Roman"/>
          <w:sz w:val="24"/>
          <w:szCs w:val="24"/>
        </w:rPr>
      </w:pPr>
      <w:r w:rsidRPr="00BE2690">
        <w:rPr>
          <w:rFonts w:ascii="Times New Roman" w:hAnsi="Times New Roman" w:cs="Times New Roman"/>
          <w:sz w:val="24"/>
          <w:szCs w:val="24"/>
        </w:rPr>
        <w:t>If I were to change the chapter, I would have included the case study at the end of chapter</w:t>
      </w:r>
      <w:r>
        <w:rPr>
          <w:rFonts w:ascii="Times New Roman" w:hAnsi="Times New Roman" w:cs="Times New Roman"/>
          <w:sz w:val="24"/>
          <w:szCs w:val="24"/>
        </w:rPr>
        <w:t xml:space="preserve"> one </w:t>
      </w:r>
      <w:r w:rsidRPr="00BE2690">
        <w:rPr>
          <w:rFonts w:ascii="Times New Roman" w:hAnsi="Times New Roman" w:cs="Times New Roman"/>
          <w:sz w:val="24"/>
          <w:szCs w:val="24"/>
        </w:rPr>
        <w:t xml:space="preserve">instead of chapter 20. I would use chapter 20 to summarize the most critical parts of the book. I would have summarized the chapters of the book. I would with a call for action for </w:t>
      </w:r>
      <w:r w:rsidRPr="00BE2690">
        <w:rPr>
          <w:rFonts w:ascii="Times New Roman" w:hAnsi="Times New Roman" w:cs="Times New Roman"/>
          <w:sz w:val="24"/>
          <w:szCs w:val="24"/>
        </w:rPr>
        <w:t xml:space="preserve">managers to be careful with the frame (s) they choose as it can lead to success or failure of an organization. </w:t>
      </w:r>
    </w:p>
    <w:p w:rsidR="00FD269B" w:rsidP="00BE2690">
      <w:pPr>
        <w:spacing w:line="480" w:lineRule="auto"/>
        <w:ind w:firstLine="720"/>
        <w:rPr>
          <w:rFonts w:ascii="Times New Roman" w:hAnsi="Times New Roman" w:cs="Times New Roman"/>
          <w:sz w:val="24"/>
          <w:szCs w:val="24"/>
        </w:rPr>
      </w:pPr>
    </w:p>
    <w:p w:rsidR="00FD269B" w:rsidP="00BE2690">
      <w:pPr>
        <w:spacing w:line="480" w:lineRule="auto"/>
        <w:ind w:firstLine="720"/>
        <w:rPr>
          <w:rFonts w:ascii="Times New Roman" w:hAnsi="Times New Roman" w:cs="Times New Roman"/>
          <w:sz w:val="24"/>
          <w:szCs w:val="24"/>
        </w:rPr>
      </w:pPr>
    </w:p>
    <w:p w:rsidR="00FD269B" w:rsidP="00BE2690">
      <w:pPr>
        <w:spacing w:line="480" w:lineRule="auto"/>
        <w:ind w:firstLine="720"/>
        <w:rPr>
          <w:rFonts w:ascii="Times New Roman" w:hAnsi="Times New Roman" w:cs="Times New Roman"/>
          <w:sz w:val="24"/>
          <w:szCs w:val="24"/>
        </w:rPr>
      </w:pPr>
    </w:p>
    <w:p w:rsidR="00FD269B" w:rsidP="00BE2690">
      <w:pPr>
        <w:spacing w:line="480" w:lineRule="auto"/>
        <w:ind w:firstLine="720"/>
        <w:rPr>
          <w:rFonts w:ascii="Times New Roman" w:hAnsi="Times New Roman" w:cs="Times New Roman"/>
          <w:sz w:val="24"/>
          <w:szCs w:val="24"/>
        </w:rPr>
      </w:pPr>
    </w:p>
    <w:p w:rsidR="00FD269B" w:rsidP="00BE2690">
      <w:pPr>
        <w:spacing w:line="480" w:lineRule="auto"/>
        <w:ind w:firstLine="720"/>
        <w:rPr>
          <w:rFonts w:ascii="Times New Roman" w:hAnsi="Times New Roman" w:cs="Times New Roman"/>
          <w:sz w:val="24"/>
          <w:szCs w:val="24"/>
        </w:rPr>
      </w:pPr>
    </w:p>
    <w:p w:rsidR="00FD269B" w:rsidP="00BE2690">
      <w:pPr>
        <w:spacing w:line="480" w:lineRule="auto"/>
        <w:ind w:firstLine="720"/>
        <w:rPr>
          <w:rFonts w:ascii="Times New Roman" w:hAnsi="Times New Roman" w:cs="Times New Roman"/>
          <w:sz w:val="24"/>
          <w:szCs w:val="24"/>
        </w:rPr>
      </w:pPr>
    </w:p>
    <w:p w:rsidR="00FD269B" w:rsidP="00BE2690">
      <w:pPr>
        <w:spacing w:line="480" w:lineRule="auto"/>
        <w:ind w:firstLine="720"/>
        <w:rPr>
          <w:rFonts w:ascii="Times New Roman" w:hAnsi="Times New Roman" w:cs="Times New Roman"/>
          <w:sz w:val="24"/>
          <w:szCs w:val="24"/>
        </w:rPr>
      </w:pPr>
    </w:p>
    <w:p w:rsidR="00FD269B" w:rsidP="00BE2690">
      <w:pPr>
        <w:spacing w:line="480" w:lineRule="auto"/>
        <w:ind w:firstLine="720"/>
        <w:rPr>
          <w:rFonts w:ascii="Times New Roman" w:hAnsi="Times New Roman" w:cs="Times New Roman"/>
          <w:sz w:val="24"/>
          <w:szCs w:val="24"/>
        </w:rPr>
      </w:pPr>
    </w:p>
    <w:p w:rsidR="00FD269B" w:rsidP="00BE2690">
      <w:pPr>
        <w:spacing w:line="480" w:lineRule="auto"/>
        <w:ind w:firstLine="720"/>
        <w:rPr>
          <w:rFonts w:ascii="Times New Roman" w:hAnsi="Times New Roman" w:cs="Times New Roman"/>
          <w:sz w:val="24"/>
          <w:szCs w:val="24"/>
        </w:rPr>
      </w:pPr>
    </w:p>
    <w:p w:rsidR="00FD269B" w:rsidP="00BE2690">
      <w:pPr>
        <w:spacing w:line="480" w:lineRule="auto"/>
        <w:ind w:firstLine="720"/>
        <w:rPr>
          <w:rFonts w:ascii="Times New Roman" w:hAnsi="Times New Roman" w:cs="Times New Roman"/>
          <w:sz w:val="24"/>
          <w:szCs w:val="24"/>
        </w:rPr>
      </w:pPr>
    </w:p>
    <w:p w:rsidR="00FD269B" w:rsidP="00BE2690">
      <w:pPr>
        <w:spacing w:line="480" w:lineRule="auto"/>
        <w:ind w:firstLine="720"/>
        <w:rPr>
          <w:rFonts w:ascii="Times New Roman" w:hAnsi="Times New Roman" w:cs="Times New Roman"/>
          <w:sz w:val="24"/>
          <w:szCs w:val="24"/>
        </w:rPr>
      </w:pPr>
    </w:p>
    <w:p w:rsidR="00FD269B" w:rsidP="00BE2690">
      <w:pPr>
        <w:spacing w:line="480" w:lineRule="auto"/>
        <w:ind w:firstLine="720"/>
        <w:rPr>
          <w:rFonts w:ascii="Times New Roman" w:hAnsi="Times New Roman" w:cs="Times New Roman"/>
          <w:sz w:val="24"/>
          <w:szCs w:val="24"/>
        </w:rPr>
      </w:pPr>
    </w:p>
    <w:p w:rsidR="00FD269B" w:rsidP="00BE2690">
      <w:pPr>
        <w:spacing w:line="480" w:lineRule="auto"/>
        <w:ind w:firstLine="720"/>
        <w:rPr>
          <w:rFonts w:ascii="Times New Roman" w:hAnsi="Times New Roman" w:cs="Times New Roman"/>
          <w:sz w:val="24"/>
          <w:szCs w:val="24"/>
        </w:rPr>
      </w:pPr>
    </w:p>
    <w:p w:rsidR="00FD269B" w:rsidP="00BE2690">
      <w:pPr>
        <w:spacing w:line="480" w:lineRule="auto"/>
        <w:ind w:firstLine="720"/>
        <w:rPr>
          <w:rFonts w:ascii="Times New Roman" w:hAnsi="Times New Roman" w:cs="Times New Roman"/>
          <w:sz w:val="24"/>
          <w:szCs w:val="24"/>
        </w:rPr>
      </w:pPr>
    </w:p>
    <w:p w:rsidR="00FD269B" w:rsidP="00BE2690">
      <w:pPr>
        <w:spacing w:line="480" w:lineRule="auto"/>
        <w:ind w:firstLine="720"/>
        <w:rPr>
          <w:rFonts w:ascii="Times New Roman" w:hAnsi="Times New Roman" w:cs="Times New Roman"/>
          <w:sz w:val="24"/>
          <w:szCs w:val="24"/>
        </w:rPr>
      </w:pPr>
    </w:p>
    <w:p w:rsidR="00FD269B" w:rsidP="00BE2690">
      <w:pPr>
        <w:spacing w:line="480" w:lineRule="auto"/>
        <w:ind w:firstLine="720"/>
        <w:rPr>
          <w:rFonts w:ascii="Times New Roman" w:hAnsi="Times New Roman" w:cs="Times New Roman"/>
          <w:sz w:val="24"/>
          <w:szCs w:val="24"/>
        </w:rPr>
      </w:pPr>
    </w:p>
    <w:p w:rsidR="00FD269B" w:rsidP="00BE2690">
      <w:pPr>
        <w:spacing w:line="480" w:lineRule="auto"/>
        <w:ind w:firstLine="720"/>
        <w:rPr>
          <w:rFonts w:ascii="Times New Roman" w:hAnsi="Times New Roman" w:cs="Times New Roman"/>
          <w:sz w:val="24"/>
          <w:szCs w:val="24"/>
        </w:rPr>
      </w:pPr>
    </w:p>
    <w:p w:rsidR="00FD269B" w:rsidRPr="00FD269B" w:rsidP="00FD269B">
      <w:pPr>
        <w:spacing w:line="480" w:lineRule="auto"/>
        <w:jc w:val="center"/>
        <w:rPr>
          <w:rFonts w:ascii="Times New Roman" w:hAnsi="Times New Roman" w:cs="Times New Roman"/>
          <w:b/>
          <w:sz w:val="24"/>
          <w:szCs w:val="24"/>
        </w:rPr>
      </w:pPr>
      <w:r w:rsidRPr="00FD269B">
        <w:rPr>
          <w:rFonts w:ascii="Times New Roman" w:hAnsi="Times New Roman" w:cs="Times New Roman"/>
          <w:b/>
          <w:sz w:val="24"/>
          <w:szCs w:val="24"/>
        </w:rPr>
        <w:t>References</w:t>
      </w:r>
    </w:p>
    <w:p w:rsidR="00FD269B" w:rsidRPr="00BE2690" w:rsidP="00FD269B">
      <w:pPr>
        <w:spacing w:line="480" w:lineRule="auto"/>
        <w:ind w:left="720" w:hanging="720"/>
        <w:rPr>
          <w:rFonts w:ascii="Times New Roman" w:hAnsi="Times New Roman" w:cs="Times New Roman"/>
          <w:sz w:val="24"/>
          <w:szCs w:val="24"/>
        </w:rPr>
      </w:pPr>
      <w:r w:rsidRPr="00FD269B">
        <w:rPr>
          <w:rFonts w:ascii="Times New Roman" w:hAnsi="Times New Roman" w:cs="Times New Roman"/>
          <w:sz w:val="24"/>
          <w:szCs w:val="24"/>
        </w:rPr>
        <w:t>Bolman, L. G., &amp; Deal, T. E. (2017). Reframing organizations: Artistry, choice, and leadership. John Wiley &amp; Sons.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4040748"/>
      <w:docPartObj>
        <w:docPartGallery w:val="Page Numbers (Top of Page)"/>
        <w:docPartUnique/>
      </w:docPartObj>
    </w:sdtPr>
    <w:sdtEndPr>
      <w:rPr>
        <w:rFonts w:ascii="Times New Roman" w:hAnsi="Times New Roman" w:cs="Times New Roman"/>
        <w:noProof/>
        <w:sz w:val="24"/>
        <w:szCs w:val="24"/>
      </w:rPr>
    </w:sdtEndPr>
    <w:sdtContent>
      <w:p w:rsidR="00FD269B" w:rsidRPr="00FD269B">
        <w:pPr>
          <w:pStyle w:val="Header"/>
          <w:jc w:val="right"/>
          <w:rPr>
            <w:rFonts w:ascii="Times New Roman" w:hAnsi="Times New Roman" w:cs="Times New Roman"/>
            <w:sz w:val="24"/>
            <w:szCs w:val="24"/>
          </w:rPr>
        </w:pPr>
        <w:r w:rsidRPr="00FD269B">
          <w:rPr>
            <w:rFonts w:ascii="Times New Roman" w:hAnsi="Times New Roman" w:cs="Times New Roman"/>
            <w:sz w:val="24"/>
            <w:szCs w:val="24"/>
          </w:rPr>
          <w:t>BRINGING IT ALL TOGETHER</w:t>
        </w:r>
        <w:r>
          <w:rPr>
            <w:rFonts w:ascii="Times New Roman" w:hAnsi="Times New Roman" w:cs="Times New Roman"/>
            <w:sz w:val="24"/>
            <w:szCs w:val="24"/>
          </w:rPr>
          <w:t xml:space="preserve">                                                                                                  </w:t>
        </w:r>
        <w:r w:rsidRPr="00FD269B">
          <w:rPr>
            <w:rFonts w:ascii="Times New Roman" w:hAnsi="Times New Roman" w:cs="Times New Roman"/>
            <w:sz w:val="24"/>
            <w:szCs w:val="24"/>
          </w:rPr>
          <w:fldChar w:fldCharType="begin"/>
        </w:r>
        <w:r w:rsidRPr="00FD269B">
          <w:rPr>
            <w:rFonts w:ascii="Times New Roman" w:hAnsi="Times New Roman" w:cs="Times New Roman"/>
            <w:sz w:val="24"/>
            <w:szCs w:val="24"/>
          </w:rPr>
          <w:instrText xml:space="preserve"> PAGE   \* MERGEFORMAT </w:instrText>
        </w:r>
        <w:r w:rsidRPr="00FD269B">
          <w:rPr>
            <w:rFonts w:ascii="Times New Roman" w:hAnsi="Times New Roman" w:cs="Times New Roman"/>
            <w:sz w:val="24"/>
            <w:szCs w:val="24"/>
          </w:rPr>
          <w:fldChar w:fldCharType="separate"/>
        </w:r>
        <w:r>
          <w:rPr>
            <w:rFonts w:ascii="Times New Roman" w:hAnsi="Times New Roman" w:cs="Times New Roman"/>
            <w:noProof/>
            <w:sz w:val="24"/>
            <w:szCs w:val="24"/>
          </w:rPr>
          <w:t>2</w:t>
        </w:r>
        <w:r w:rsidRPr="00FD269B">
          <w:rPr>
            <w:rFonts w:ascii="Times New Roman" w:hAnsi="Times New Roman" w:cs="Times New Roman"/>
            <w:noProof/>
            <w:sz w:val="24"/>
            <w:szCs w:val="24"/>
          </w:rPr>
          <w:fldChar w:fldCharType="end"/>
        </w:r>
      </w:p>
    </w:sdtContent>
  </w:sdt>
  <w:p w:rsidR="00FD26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BEC"/>
    <w:rsid w:val="00120740"/>
    <w:rsid w:val="00290828"/>
    <w:rsid w:val="007D29AC"/>
    <w:rsid w:val="0094635A"/>
    <w:rsid w:val="00BE2690"/>
    <w:rsid w:val="00C24BEC"/>
    <w:rsid w:val="00D820E0"/>
    <w:rsid w:val="00FD269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F8E30BA-06AD-40B3-9B68-26D58582B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69B"/>
  </w:style>
  <w:style w:type="paragraph" w:styleId="Footer">
    <w:name w:val="footer"/>
    <w:basedOn w:val="Normal"/>
    <w:link w:val="FooterChar"/>
    <w:uiPriority w:val="99"/>
    <w:unhideWhenUsed/>
    <w:rsid w:val="00FD2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2020-03-19T11:22:00Z</dcterms:created>
  <dcterms:modified xsi:type="dcterms:W3CDTF">2020-03-21T11:00:00Z</dcterms:modified>
</cp:coreProperties>
</file>